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0" w:type="dxa"/>
        <w:jc w:val="center"/>
        <w:tblLayout w:type="fixed"/>
        <w:tblCellMar>
          <w:left w:w="120" w:type="dxa"/>
          <w:right w:w="120" w:type="dxa"/>
        </w:tblCellMar>
        <w:tblLook w:val="00A0" w:firstRow="1" w:lastRow="0" w:firstColumn="1" w:lastColumn="0" w:noHBand="0" w:noVBand="0"/>
      </w:tblPr>
      <w:tblGrid>
        <w:gridCol w:w="5812"/>
        <w:gridCol w:w="1134"/>
        <w:gridCol w:w="1417"/>
        <w:gridCol w:w="1417"/>
      </w:tblGrid>
      <w:tr w:rsidR="00AB25AF" w:rsidRPr="003B49D1" w14:paraId="43EE1097" w14:textId="77777777" w:rsidTr="003E1B80">
        <w:trPr>
          <w:trHeight w:val="314"/>
          <w:jc w:val="center"/>
        </w:trPr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F932F9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2531AE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Bilješka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EFB508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2025.</w:t>
            </w:r>
          </w:p>
          <w:p w14:paraId="0F00BF10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KM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AE8368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2024.</w:t>
            </w:r>
          </w:p>
          <w:p w14:paraId="03F40846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KM 000</w:t>
            </w:r>
          </w:p>
        </w:tc>
      </w:tr>
      <w:tr w:rsidR="00AB25AF" w:rsidRPr="003B49D1" w14:paraId="0C6C612D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1EFF3C50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vAlign w:val="bottom"/>
          </w:tcPr>
          <w:p w14:paraId="40B9792B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417" w:type="dxa"/>
            <w:vAlign w:val="bottom"/>
          </w:tcPr>
          <w:p w14:paraId="266A31A0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417" w:type="dxa"/>
            <w:vAlign w:val="bottom"/>
          </w:tcPr>
          <w:p w14:paraId="52FE9A25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AB25AF" w:rsidRPr="003B49D1" w14:paraId="5D6C224F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34D8A5C2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 xml:space="preserve">Zaračunata bruto i premija primljena iz </w:t>
            </w:r>
            <w:proofErr w:type="spellStart"/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>saosiguranja</w:t>
            </w:r>
            <w:proofErr w:type="spellEnd"/>
          </w:p>
        </w:tc>
        <w:tc>
          <w:tcPr>
            <w:tcW w:w="1134" w:type="dxa"/>
            <w:vAlign w:val="bottom"/>
          </w:tcPr>
          <w:p w14:paraId="765BD5F8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bottom"/>
          </w:tcPr>
          <w:p w14:paraId="3C2C8AC6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62.013</w:t>
            </w:r>
          </w:p>
        </w:tc>
        <w:tc>
          <w:tcPr>
            <w:tcW w:w="1417" w:type="dxa"/>
            <w:vAlign w:val="bottom"/>
          </w:tcPr>
          <w:p w14:paraId="13D49531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61.005</w:t>
            </w:r>
          </w:p>
        </w:tc>
      </w:tr>
      <w:tr w:rsidR="00AB25AF" w:rsidRPr="003B49D1" w14:paraId="4D26542E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186D22AB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>Umanjenje vrijednosti premija</w:t>
            </w:r>
          </w:p>
        </w:tc>
        <w:tc>
          <w:tcPr>
            <w:tcW w:w="1134" w:type="dxa"/>
            <w:vAlign w:val="bottom"/>
          </w:tcPr>
          <w:p w14:paraId="2DD7B82A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bottom"/>
          </w:tcPr>
          <w:p w14:paraId="47C0E605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(50)</w:t>
            </w:r>
          </w:p>
        </w:tc>
        <w:tc>
          <w:tcPr>
            <w:tcW w:w="1417" w:type="dxa"/>
            <w:vAlign w:val="bottom"/>
          </w:tcPr>
          <w:p w14:paraId="4E452196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18</w:t>
            </w:r>
          </w:p>
        </w:tc>
      </w:tr>
      <w:tr w:rsidR="00AB25AF" w:rsidRPr="003B49D1" w14:paraId="09839B25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27836A3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Premija predata u reosiguranje </w:t>
            </w:r>
            <w:r w:rsidRPr="003B49D1">
              <w:rPr>
                <w:rFonts w:ascii="Arial" w:hAnsi="Arial" w:cs="Arial"/>
                <w:b/>
                <w:i/>
                <w:color w:val="auto"/>
                <w:sz w:val="20"/>
                <w:lang w:val="hr-HR"/>
              </w:rPr>
              <w:t>(-)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8D4E175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49DA21F7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(5.321)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5055E01D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(4.915)</w:t>
            </w:r>
          </w:p>
        </w:tc>
      </w:tr>
      <w:tr w:rsidR="00AB25AF" w:rsidRPr="003B49D1" w14:paraId="3FA86BE1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38F6B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i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i/>
                <w:color w:val="auto"/>
                <w:sz w:val="20"/>
                <w:lang w:val="hr-HR"/>
              </w:rPr>
              <w:t>Neto obračunata premija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01BF74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1ABF32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  <w:i/>
              </w:rPr>
            </w:pPr>
            <w:r w:rsidRPr="003B49D1">
              <w:rPr>
                <w:rFonts w:ascii="Arial" w:hAnsi="Arial" w:cs="Arial"/>
                <w:b/>
                <w:bCs/>
                <w:i/>
              </w:rPr>
              <w:t>56.642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25DD52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  <w:i/>
              </w:rPr>
            </w:pPr>
            <w:r w:rsidRPr="003B49D1">
              <w:rPr>
                <w:rFonts w:ascii="Arial" w:hAnsi="Arial" w:cs="Arial"/>
                <w:b/>
                <w:bCs/>
                <w:i/>
              </w:rPr>
              <w:t>56.108</w:t>
            </w:r>
          </w:p>
        </w:tc>
      </w:tr>
      <w:tr w:rsidR="00AB25AF" w:rsidRPr="003B49D1" w14:paraId="5E7E24FD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3B3F6F74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 w:eastAsia="hr-HR"/>
              </w:rPr>
              <w:t xml:space="preserve">Bruto promjena rezerve prijenosne premije </w:t>
            </w:r>
            <w:r w:rsidRPr="003B49D1">
              <w:rPr>
                <w:rFonts w:ascii="Arial" w:hAnsi="Arial" w:cs="Arial"/>
                <w:b/>
                <w:bCs/>
                <w:i/>
                <w:color w:val="auto"/>
                <w:sz w:val="20"/>
                <w:lang w:val="hr-HR" w:eastAsia="hr-HR"/>
              </w:rPr>
              <w:t>(+/-)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A39162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1D0D00B8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(1.419)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16E15B74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(420)</w:t>
            </w:r>
          </w:p>
        </w:tc>
      </w:tr>
      <w:tr w:rsidR="00AB25AF" w:rsidRPr="003B49D1" w14:paraId="666B31CF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85DF26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 w:eastAsia="hr-HR"/>
              </w:rPr>
              <w:t xml:space="preserve">Promjena rezerve prijenosne premije, udio reosiguranja </w:t>
            </w:r>
            <w:r w:rsidRPr="003B49D1">
              <w:rPr>
                <w:rFonts w:ascii="Arial" w:hAnsi="Arial" w:cs="Arial"/>
                <w:b/>
                <w:bCs/>
                <w:i/>
                <w:color w:val="auto"/>
                <w:sz w:val="20"/>
                <w:lang w:val="hr-HR" w:eastAsia="hr-HR"/>
              </w:rPr>
              <w:t>(+/-)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2A0462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F6F3B3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EFFA89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24</w:t>
            </w:r>
          </w:p>
        </w:tc>
      </w:tr>
      <w:tr w:rsidR="00AB25AF" w:rsidRPr="003B49D1" w14:paraId="4EF306AC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62BC73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ZARAĐENE PREMIJE OSIGURANJA (prihodovane)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E450FC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0398C8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</w:rPr>
            </w:pPr>
            <w:r w:rsidRPr="003B49D1">
              <w:rPr>
                <w:rFonts w:ascii="Arial" w:hAnsi="Arial" w:cs="Arial"/>
                <w:b/>
              </w:rPr>
              <w:t>55.371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090434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</w:rPr>
            </w:pPr>
            <w:r w:rsidRPr="003B49D1">
              <w:rPr>
                <w:rFonts w:ascii="Arial" w:hAnsi="Arial" w:cs="Arial"/>
                <w:b/>
              </w:rPr>
              <w:t>55.712</w:t>
            </w:r>
          </w:p>
        </w:tc>
      </w:tr>
      <w:tr w:rsidR="00AB25AF" w:rsidRPr="003B49D1" w14:paraId="1C6831AD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5C53CEC6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630570D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57884E62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2333FC71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</w:p>
        </w:tc>
      </w:tr>
      <w:tr w:rsidR="00AB25AF" w:rsidRPr="003B49D1" w14:paraId="7388E5CC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64467D48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Prihodi od podružnica, </w:t>
            </w:r>
            <w:proofErr w:type="spellStart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pridruž</w:t>
            </w:r>
            <w:proofErr w:type="spellEnd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. društava i </w:t>
            </w:r>
            <w:proofErr w:type="spellStart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sudj.u</w:t>
            </w:r>
            <w:proofErr w:type="spellEnd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 </w:t>
            </w:r>
            <w:proofErr w:type="spellStart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zajed.ulaganj</w:t>
            </w:r>
            <w:proofErr w:type="spellEnd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.</w:t>
            </w:r>
          </w:p>
        </w:tc>
        <w:tc>
          <w:tcPr>
            <w:tcW w:w="1134" w:type="dxa"/>
            <w:vAlign w:val="bottom"/>
          </w:tcPr>
          <w:p w14:paraId="7F411F46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bottom"/>
          </w:tcPr>
          <w:p w14:paraId="0059C4C2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</w:rPr>
              <w:t>88</w:t>
            </w:r>
          </w:p>
        </w:tc>
        <w:tc>
          <w:tcPr>
            <w:tcW w:w="1417" w:type="dxa"/>
            <w:vAlign w:val="bottom"/>
          </w:tcPr>
          <w:p w14:paraId="0EDDF190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</w:rPr>
              <w:t>12</w:t>
            </w:r>
          </w:p>
        </w:tc>
      </w:tr>
      <w:tr w:rsidR="00AB25AF" w:rsidRPr="003B49D1" w14:paraId="451304D5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65E4AC10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Prihod od najma</w:t>
            </w:r>
          </w:p>
        </w:tc>
        <w:tc>
          <w:tcPr>
            <w:tcW w:w="1134" w:type="dxa"/>
            <w:vAlign w:val="bottom"/>
          </w:tcPr>
          <w:p w14:paraId="10A9D5E1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bottom"/>
          </w:tcPr>
          <w:p w14:paraId="5E7EDA13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</w:rPr>
              <w:t>1.444</w:t>
            </w:r>
          </w:p>
        </w:tc>
        <w:tc>
          <w:tcPr>
            <w:tcW w:w="1417" w:type="dxa"/>
            <w:vAlign w:val="bottom"/>
          </w:tcPr>
          <w:p w14:paraId="4380F3BA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</w:rPr>
              <w:t>1.375</w:t>
            </w:r>
          </w:p>
        </w:tc>
      </w:tr>
      <w:tr w:rsidR="00AB25AF" w:rsidRPr="003B49D1" w14:paraId="642FDDB1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05AD2631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Prihod od kamata</w:t>
            </w:r>
          </w:p>
        </w:tc>
        <w:tc>
          <w:tcPr>
            <w:tcW w:w="1134" w:type="dxa"/>
          </w:tcPr>
          <w:p w14:paraId="5E9ECBDD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bottom"/>
          </w:tcPr>
          <w:p w14:paraId="0CFFC19E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387</w:t>
            </w:r>
          </w:p>
        </w:tc>
        <w:tc>
          <w:tcPr>
            <w:tcW w:w="1417" w:type="dxa"/>
            <w:vAlign w:val="bottom"/>
          </w:tcPr>
          <w:p w14:paraId="4AB38631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600</w:t>
            </w:r>
          </w:p>
        </w:tc>
      </w:tr>
      <w:tr w:rsidR="00AB25AF" w:rsidRPr="003B49D1" w14:paraId="10FFA445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1B58AB9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Ostali prihodi od ulaganja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BC777C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09488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9.785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8EFFFF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8.714</w:t>
            </w:r>
          </w:p>
        </w:tc>
      </w:tr>
      <w:tr w:rsidR="00AB25AF" w:rsidRPr="003B49D1" w14:paraId="6FB7A6F1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4D9B3F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UKUPNO PRIHODI OD ULAGANJA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4991DC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6D73D1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11.704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012365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10.701</w:t>
            </w:r>
          </w:p>
        </w:tc>
      </w:tr>
      <w:tr w:rsidR="00AB25AF" w:rsidRPr="003B49D1" w14:paraId="32782BED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738C4FC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8DE6D2C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380F1B02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368BF664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</w:p>
        </w:tc>
      </w:tr>
      <w:tr w:rsidR="00AB25AF" w:rsidRPr="003B49D1" w14:paraId="213D151B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4739F585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Prihodi od provizija i naknada</w:t>
            </w:r>
          </w:p>
        </w:tc>
        <w:tc>
          <w:tcPr>
            <w:tcW w:w="1134" w:type="dxa"/>
            <w:vAlign w:val="bottom"/>
          </w:tcPr>
          <w:p w14:paraId="158CC1AA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7</w:t>
            </w:r>
          </w:p>
        </w:tc>
        <w:tc>
          <w:tcPr>
            <w:tcW w:w="1417" w:type="dxa"/>
            <w:vAlign w:val="bottom"/>
          </w:tcPr>
          <w:p w14:paraId="53EE6223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1.083</w:t>
            </w:r>
          </w:p>
        </w:tc>
        <w:tc>
          <w:tcPr>
            <w:tcW w:w="1417" w:type="dxa"/>
            <w:vAlign w:val="bottom"/>
          </w:tcPr>
          <w:p w14:paraId="7B37A836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995</w:t>
            </w:r>
          </w:p>
        </w:tc>
      </w:tr>
      <w:tr w:rsidR="00AB25AF" w:rsidRPr="003B49D1" w14:paraId="07ED42CD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3F5F7F74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Ostali </w:t>
            </w:r>
            <w:proofErr w:type="spellStart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osigurateljno</w:t>
            </w:r>
            <w:proofErr w:type="spellEnd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 - tehnički prihod (neto od reosiguranja)</w:t>
            </w:r>
          </w:p>
        </w:tc>
        <w:tc>
          <w:tcPr>
            <w:tcW w:w="1134" w:type="dxa"/>
            <w:vAlign w:val="bottom"/>
          </w:tcPr>
          <w:p w14:paraId="4DA96C64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8</w:t>
            </w:r>
          </w:p>
        </w:tc>
        <w:tc>
          <w:tcPr>
            <w:tcW w:w="1417" w:type="dxa"/>
            <w:vAlign w:val="bottom"/>
          </w:tcPr>
          <w:p w14:paraId="77B01DB4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440</w:t>
            </w:r>
          </w:p>
        </w:tc>
        <w:tc>
          <w:tcPr>
            <w:tcW w:w="1417" w:type="dxa"/>
            <w:vAlign w:val="bottom"/>
          </w:tcPr>
          <w:p w14:paraId="3A707961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349</w:t>
            </w:r>
          </w:p>
        </w:tc>
      </w:tr>
      <w:tr w:rsidR="00AB25AF" w:rsidRPr="003B49D1" w14:paraId="20EAF618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34286DAB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Ostali poslovni prihodi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E03FFA2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729A68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9A563C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899</w:t>
            </w:r>
          </w:p>
        </w:tc>
      </w:tr>
      <w:tr w:rsidR="00AB25AF" w:rsidRPr="003B49D1" w14:paraId="0280A94D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EFB655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UKUPNO PRIHOD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32BCE3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851A6C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69.428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535F6C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68.656</w:t>
            </w:r>
          </w:p>
        </w:tc>
      </w:tr>
      <w:tr w:rsidR="00AB25AF" w:rsidRPr="003B49D1" w14:paraId="2E0157E9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1CEB9437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4A1C007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1C507FF2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5749319E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B25AF" w:rsidRPr="003B49D1" w14:paraId="087C8BE6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04965380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Izdaci za štete (bruto)</w:t>
            </w:r>
          </w:p>
        </w:tc>
        <w:tc>
          <w:tcPr>
            <w:tcW w:w="1134" w:type="dxa"/>
            <w:vAlign w:val="bottom"/>
          </w:tcPr>
          <w:p w14:paraId="160DFE6A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bottom"/>
          </w:tcPr>
          <w:p w14:paraId="31E5E2BA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(37.173)</w:t>
            </w:r>
          </w:p>
        </w:tc>
        <w:tc>
          <w:tcPr>
            <w:tcW w:w="1417" w:type="dxa"/>
            <w:vAlign w:val="bottom"/>
          </w:tcPr>
          <w:p w14:paraId="5B37D894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(35.279)</w:t>
            </w:r>
          </w:p>
        </w:tc>
      </w:tr>
      <w:tr w:rsidR="00AB25AF" w:rsidRPr="003B49D1" w14:paraId="1E30C829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D0F99C6" w14:textId="77777777" w:rsidR="00AB25AF" w:rsidRPr="003B49D1" w:rsidRDefault="00AB25AF" w:rsidP="003E1B80">
            <w:pPr>
              <w:rPr>
                <w:rFonts w:ascii="Arial" w:hAnsi="Arial" w:cs="Arial"/>
                <w:lang w:val="hr-HR" w:eastAsia="hr-HR"/>
              </w:rPr>
            </w:pPr>
            <w:r w:rsidRPr="003B49D1">
              <w:rPr>
                <w:rFonts w:ascii="Arial" w:hAnsi="Arial" w:cs="Arial"/>
                <w:lang w:val="hr-HR" w:eastAsia="hr-HR"/>
              </w:rPr>
              <w:t xml:space="preserve">Udio reosiguranja u nastalim štetama </w:t>
            </w:r>
            <w:r w:rsidRPr="003B49D1">
              <w:rPr>
                <w:rFonts w:ascii="Arial" w:hAnsi="Arial" w:cs="Arial"/>
                <w:b/>
                <w:i/>
                <w:lang w:val="hr-HR" w:eastAsia="hr-HR"/>
              </w:rPr>
              <w:t>(-)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A8B02A4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51F132E1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1.960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2D39D1C2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1.722</w:t>
            </w:r>
          </w:p>
        </w:tc>
      </w:tr>
      <w:tr w:rsidR="00AB25AF" w:rsidRPr="003B49D1" w14:paraId="32C0C76B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7B87B6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UKUPNO IZDACI ZA OSIGURANE SLUČAJEVE (neto)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124183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6803C1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(35.213)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64A953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(33.557)</w:t>
            </w:r>
          </w:p>
        </w:tc>
      </w:tr>
      <w:tr w:rsidR="00AB25AF" w:rsidRPr="003B49D1" w14:paraId="7B1DB1A6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28AF2DC9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37C50A8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332F38AA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359DA05C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AB25AF" w:rsidRPr="003B49D1" w14:paraId="7B45D338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3D353167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PROMJENE OSTALIH TEHNIČKIH REZERVACIJA</w:t>
            </w:r>
          </w:p>
        </w:tc>
        <w:tc>
          <w:tcPr>
            <w:tcW w:w="1134" w:type="dxa"/>
            <w:vAlign w:val="bottom"/>
          </w:tcPr>
          <w:p w14:paraId="3CB51F40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vAlign w:val="bottom"/>
          </w:tcPr>
          <w:p w14:paraId="0B7CA422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1417" w:type="dxa"/>
            <w:vAlign w:val="bottom"/>
          </w:tcPr>
          <w:p w14:paraId="47B16393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AB25AF" w:rsidRPr="003B49D1" w14:paraId="107F7BE1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40C4FCDC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>Promjena rezervacije za štete (neto od reosiguranja)</w:t>
            </w:r>
          </w:p>
        </w:tc>
        <w:tc>
          <w:tcPr>
            <w:tcW w:w="1134" w:type="dxa"/>
            <w:vAlign w:val="bottom"/>
          </w:tcPr>
          <w:p w14:paraId="602564F4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11</w:t>
            </w:r>
          </w:p>
        </w:tc>
        <w:tc>
          <w:tcPr>
            <w:tcW w:w="1417" w:type="dxa"/>
            <w:vAlign w:val="bottom"/>
          </w:tcPr>
          <w:p w14:paraId="159EC719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(161)</w:t>
            </w:r>
          </w:p>
        </w:tc>
        <w:tc>
          <w:tcPr>
            <w:tcW w:w="1417" w:type="dxa"/>
            <w:vAlign w:val="bottom"/>
          </w:tcPr>
          <w:p w14:paraId="0748D77D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(366)</w:t>
            </w:r>
          </w:p>
        </w:tc>
      </w:tr>
      <w:tr w:rsidR="00AB25AF" w:rsidRPr="003B49D1" w14:paraId="08003969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5C01353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 xml:space="preserve">Promjena matematičke rezerve osiguranja i </w:t>
            </w:r>
            <w:proofErr w:type="spellStart"/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>ost</w:t>
            </w:r>
            <w:proofErr w:type="spellEnd"/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 xml:space="preserve">. </w:t>
            </w:r>
            <w:proofErr w:type="spellStart"/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>tehn</w:t>
            </w:r>
            <w:proofErr w:type="spellEnd"/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 xml:space="preserve">. </w:t>
            </w:r>
          </w:p>
          <w:p w14:paraId="34B20D8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>rezervacije (neto od reosiguranja)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DBEAF1E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  <w:p w14:paraId="0750E406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454870A7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(4.449)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07169289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(5.133)</w:t>
            </w:r>
          </w:p>
        </w:tc>
      </w:tr>
      <w:tr w:rsidR="00AB25AF" w:rsidRPr="003B49D1" w14:paraId="592B091C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A727FF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 xml:space="preserve">UKUPO PROM. OST. TEHNIČKIH REZ. (neto od </w:t>
            </w: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reosig</w:t>
            </w:r>
            <w:proofErr w:type="spellEnd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B6139E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1B4DCB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(4.610)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8443D4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(5.499)</w:t>
            </w:r>
          </w:p>
        </w:tc>
      </w:tr>
      <w:tr w:rsidR="00AB25AF" w:rsidRPr="003B49D1" w14:paraId="5B346F93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630962FE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A2792B8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5B34A4FD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0DAA5967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AB25AF" w:rsidRPr="003B49D1" w14:paraId="134A1D66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05A94C39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POSLOVNI RASHODI</w:t>
            </w:r>
          </w:p>
        </w:tc>
        <w:tc>
          <w:tcPr>
            <w:tcW w:w="1134" w:type="dxa"/>
            <w:vAlign w:val="bottom"/>
          </w:tcPr>
          <w:p w14:paraId="4ADDD6D0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vAlign w:val="bottom"/>
          </w:tcPr>
          <w:p w14:paraId="3B86B491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1417" w:type="dxa"/>
            <w:vAlign w:val="bottom"/>
          </w:tcPr>
          <w:p w14:paraId="39C9F1B2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AB25AF" w:rsidRPr="003B49D1" w14:paraId="76AB3F14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1D567C77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Troškovi pribave</w:t>
            </w:r>
          </w:p>
        </w:tc>
        <w:tc>
          <w:tcPr>
            <w:tcW w:w="1134" w:type="dxa"/>
            <w:vAlign w:val="bottom"/>
          </w:tcPr>
          <w:p w14:paraId="19F1B3BB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13</w:t>
            </w:r>
          </w:p>
        </w:tc>
        <w:tc>
          <w:tcPr>
            <w:tcW w:w="1417" w:type="dxa"/>
            <w:vAlign w:val="bottom"/>
          </w:tcPr>
          <w:p w14:paraId="6888BFE2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(13.301)</w:t>
            </w:r>
          </w:p>
        </w:tc>
        <w:tc>
          <w:tcPr>
            <w:tcW w:w="1417" w:type="dxa"/>
            <w:vAlign w:val="bottom"/>
          </w:tcPr>
          <w:p w14:paraId="61362EB8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(12.289)</w:t>
            </w:r>
          </w:p>
        </w:tc>
      </w:tr>
      <w:tr w:rsidR="00AB25AF" w:rsidRPr="003B49D1" w14:paraId="1BE6F2C3" w14:textId="77777777" w:rsidTr="003E1B80">
        <w:trPr>
          <w:trHeight w:val="300"/>
          <w:jc w:val="center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29FD43C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Troškovi uprave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689DBFE9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D83DBE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(9.040)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C54B4F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(8.077)</w:t>
            </w:r>
          </w:p>
        </w:tc>
      </w:tr>
      <w:tr w:rsidR="00AB25AF" w:rsidRPr="003B49D1" w14:paraId="4D0A4CBD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FBED3F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UKUPNO POSLOVNI RASHODI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C94B87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633204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(22.341)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913B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(20.366)</w:t>
            </w:r>
          </w:p>
        </w:tc>
      </w:tr>
      <w:tr w:rsidR="00AB25AF" w:rsidRPr="003B49D1" w14:paraId="794B7BB3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1F2ED35E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Troškovi ulaganja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26F756B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68F87385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(2.366)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1E749381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(1.862)</w:t>
            </w:r>
          </w:p>
        </w:tc>
      </w:tr>
      <w:tr w:rsidR="00AB25AF" w:rsidRPr="003B49D1" w14:paraId="7F4D5C4F" w14:textId="77777777" w:rsidTr="003E1B80">
        <w:trPr>
          <w:trHeight w:val="300"/>
          <w:jc w:val="center"/>
        </w:trPr>
        <w:tc>
          <w:tcPr>
            <w:tcW w:w="5812" w:type="dxa"/>
            <w:vAlign w:val="bottom"/>
          </w:tcPr>
          <w:p w14:paraId="5FD578F0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Ostali poslovni troškovi</w:t>
            </w:r>
          </w:p>
        </w:tc>
        <w:tc>
          <w:tcPr>
            <w:tcW w:w="1134" w:type="dxa"/>
            <w:vAlign w:val="bottom"/>
          </w:tcPr>
          <w:p w14:paraId="1B8D7338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16</w:t>
            </w:r>
          </w:p>
        </w:tc>
        <w:tc>
          <w:tcPr>
            <w:tcW w:w="1417" w:type="dxa"/>
            <w:vAlign w:val="bottom"/>
          </w:tcPr>
          <w:p w14:paraId="1C89F1A1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(601)</w:t>
            </w:r>
          </w:p>
        </w:tc>
        <w:tc>
          <w:tcPr>
            <w:tcW w:w="1417" w:type="dxa"/>
            <w:vAlign w:val="bottom"/>
          </w:tcPr>
          <w:p w14:paraId="73076F7F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(591)</w:t>
            </w:r>
          </w:p>
        </w:tc>
      </w:tr>
      <w:tr w:rsidR="00AB25AF" w:rsidRPr="003B49D1" w14:paraId="63AD1E88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DB4898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DOBIT PRIJE POREZA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7CDFD6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A3EECE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4.297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0D3B6A" w14:textId="77777777" w:rsidR="00AB25AF" w:rsidRPr="003B49D1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6.781</w:t>
            </w:r>
          </w:p>
        </w:tc>
      </w:tr>
      <w:tr w:rsidR="00AB25AF" w:rsidRPr="003B49D1" w14:paraId="03B1C167" w14:textId="77777777" w:rsidTr="003E1B80">
        <w:trPr>
          <w:trHeight w:val="300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793D1F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Porez na dobit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2A8F73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CE09AA" w14:textId="77777777" w:rsidR="00AB25AF" w:rsidRPr="003B49D1" w:rsidRDefault="00AB25AF" w:rsidP="003E1B80">
            <w:pPr>
              <w:pStyle w:val="TableText"/>
              <w:tabs>
                <w:tab w:val="left" w:pos="396"/>
              </w:tabs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(438)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55A543" w14:textId="77777777" w:rsidR="00AB25AF" w:rsidRPr="003B49D1" w:rsidRDefault="00AB25AF" w:rsidP="003E1B80">
            <w:pPr>
              <w:pStyle w:val="TableText"/>
              <w:tabs>
                <w:tab w:val="left" w:pos="396"/>
              </w:tabs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(705)</w:t>
            </w:r>
          </w:p>
        </w:tc>
      </w:tr>
      <w:tr w:rsidR="00AB25AF" w:rsidRPr="003B49D1" w14:paraId="4B5B194A" w14:textId="77777777" w:rsidTr="003E1B80">
        <w:trPr>
          <w:trHeight w:val="349"/>
          <w:jc w:val="center"/>
        </w:trPr>
        <w:tc>
          <w:tcPr>
            <w:tcW w:w="5812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55553986" w14:textId="77777777" w:rsidR="00AB25AF" w:rsidRPr="0004638C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04638C">
              <w:rPr>
                <w:rFonts w:ascii="Arial" w:hAnsi="Arial" w:cs="Arial"/>
                <w:b/>
                <w:color w:val="auto"/>
                <w:sz w:val="20"/>
                <w:lang w:val="hr-HR"/>
              </w:rPr>
              <w:t xml:space="preserve">DOBIT NAKON POREZA 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418CB0DB" w14:textId="77777777" w:rsidR="00AB25AF" w:rsidRPr="0004638C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4D699FF8" w14:textId="77777777" w:rsidR="00AB25AF" w:rsidRPr="0004638C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04638C">
              <w:rPr>
                <w:rFonts w:ascii="Arial" w:hAnsi="Arial" w:cs="Arial"/>
                <w:b/>
                <w:color w:val="auto"/>
                <w:sz w:val="20"/>
              </w:rPr>
              <w:t>3.859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682AC1D6" w14:textId="77777777" w:rsidR="00AB25AF" w:rsidRPr="0004638C" w:rsidRDefault="00AB25AF" w:rsidP="003E1B80">
            <w:pPr>
              <w:pStyle w:val="Table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04638C">
              <w:rPr>
                <w:rFonts w:ascii="Arial" w:hAnsi="Arial" w:cs="Arial"/>
                <w:b/>
                <w:color w:val="auto"/>
                <w:sz w:val="20"/>
              </w:rPr>
              <w:t>6.076</w:t>
            </w:r>
          </w:p>
        </w:tc>
      </w:tr>
    </w:tbl>
    <w:p w14:paraId="7A56357E" w14:textId="079FC8DE" w:rsidR="00AD2165" w:rsidRDefault="00AD2165" w:rsidP="00AD2165">
      <w:pPr>
        <w:jc w:val="center"/>
      </w:pPr>
    </w:p>
    <w:p w14:paraId="6EFDA291" w14:textId="77777777" w:rsidR="00AD2165" w:rsidRDefault="00AD2165" w:rsidP="00AD2165">
      <w:pPr>
        <w:jc w:val="center"/>
      </w:pPr>
    </w:p>
    <w:p w14:paraId="5D60A486" w14:textId="77777777" w:rsidR="00AD2165" w:rsidRDefault="00AD2165" w:rsidP="00AD2165">
      <w:pPr>
        <w:jc w:val="center"/>
      </w:pPr>
    </w:p>
    <w:p w14:paraId="190D0A17" w14:textId="77777777" w:rsidR="00AB25AF" w:rsidRDefault="00AB25AF" w:rsidP="00446EC9">
      <w:pPr>
        <w:rPr>
          <w:noProof/>
          <w:lang w:val="bs-Latn-BA" w:eastAsia="bs-Latn-BA"/>
        </w:rPr>
      </w:pPr>
    </w:p>
    <w:tbl>
      <w:tblPr>
        <w:tblW w:w="9496" w:type="dxa"/>
        <w:jc w:val="center"/>
        <w:tblBorders>
          <w:top w:val="single" w:sz="6" w:space="0" w:color="auto"/>
        </w:tblBorders>
        <w:tblLayout w:type="fixed"/>
        <w:tblCellMar>
          <w:left w:w="43" w:type="dxa"/>
          <w:right w:w="43" w:type="dxa"/>
        </w:tblCellMar>
        <w:tblLook w:val="00A0" w:firstRow="1" w:lastRow="0" w:firstColumn="1" w:lastColumn="0" w:noHBand="0" w:noVBand="0"/>
      </w:tblPr>
      <w:tblGrid>
        <w:gridCol w:w="5528"/>
        <w:gridCol w:w="1134"/>
        <w:gridCol w:w="1205"/>
        <w:gridCol w:w="1629"/>
      </w:tblGrid>
      <w:tr w:rsidR="00AB25AF" w:rsidRPr="003B49D1" w14:paraId="74877F14" w14:textId="77777777" w:rsidTr="003E1B80">
        <w:trPr>
          <w:trHeight w:val="337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0CC231C" w14:textId="77777777" w:rsidR="00AB25AF" w:rsidRPr="003B49D1" w:rsidRDefault="00AB25AF" w:rsidP="003E1B80">
            <w:pPr>
              <w:pStyle w:val="BodyText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26BAC76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Bilješka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7C3E2B1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31.12.2025.</w:t>
            </w:r>
          </w:p>
          <w:p w14:paraId="50DC6024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KM 000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16115A1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31.12.2024.</w:t>
            </w:r>
            <w:r w:rsidRPr="003B49D1">
              <w:rPr>
                <w:rFonts w:ascii="Arial" w:hAnsi="Arial" w:cs="Arial"/>
                <w:b/>
                <w:color w:val="auto"/>
                <w:sz w:val="20"/>
              </w:rPr>
              <w:br/>
              <w:t>KM 000</w:t>
            </w:r>
          </w:p>
        </w:tc>
      </w:tr>
      <w:tr w:rsidR="00AB25AF" w:rsidRPr="003B49D1" w14:paraId="20C43A3F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307F2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AKTIVA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49520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9A7AC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22A0D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AB25AF" w:rsidRPr="003B49D1" w14:paraId="11933D83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B50B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SREDSTVA ZA ADM. POTREBE I TEKUĆE POSLOVANJE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531F0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97E68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33AC9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AB25AF" w:rsidRPr="003B49D1" w14:paraId="10A816CD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B943E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  <w:lang w:val="hr-HR"/>
              </w:rPr>
              <w:t xml:space="preserve">Nematerijalna imovina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2FD91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18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684DB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72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3B5F4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71</w:t>
            </w:r>
          </w:p>
        </w:tc>
      </w:tr>
      <w:tr w:rsidR="00AB25AF" w:rsidRPr="003B49D1" w14:paraId="035467B4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F830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i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iCs/>
                <w:color w:val="auto"/>
                <w:sz w:val="20"/>
                <w:lang w:val="hr-HR"/>
              </w:rPr>
              <w:t>Materijalna imovina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355A1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19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8B50B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iCs/>
              </w:rPr>
            </w:pPr>
            <w:r w:rsidRPr="003B49D1">
              <w:rPr>
                <w:rFonts w:ascii="Arial" w:hAnsi="Arial" w:cs="Arial"/>
                <w:iCs/>
              </w:rPr>
              <w:t>8.339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61945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iCs/>
              </w:rPr>
            </w:pPr>
            <w:r w:rsidRPr="003B49D1">
              <w:rPr>
                <w:rFonts w:ascii="Arial" w:hAnsi="Arial" w:cs="Arial"/>
                <w:iCs/>
              </w:rPr>
              <w:t>8.459</w:t>
            </w:r>
          </w:p>
        </w:tc>
      </w:tr>
      <w:tr w:rsidR="00AB25AF" w:rsidRPr="003B49D1" w14:paraId="194196C4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B0CC7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Gotovina u banci i blagajni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60477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60F5C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9.784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83D39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15.456</w:t>
            </w:r>
          </w:p>
        </w:tc>
      </w:tr>
      <w:tr w:rsidR="00AB25AF" w:rsidRPr="003B49D1" w14:paraId="6D48F51B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95A1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Potraživanja po osnovu premija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5EC58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8E846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1.096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AC61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  <w:bCs/>
              </w:rPr>
              <w:t>1.069</w:t>
            </w:r>
          </w:p>
        </w:tc>
      </w:tr>
      <w:tr w:rsidR="00AB25AF" w:rsidRPr="003B49D1" w14:paraId="66AE0116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EFEDEB" w14:textId="77777777" w:rsidR="00AB25AF" w:rsidRPr="003B49D1" w:rsidRDefault="00AB25AF" w:rsidP="003E1B80">
            <w:pPr>
              <w:pStyle w:val="BodyTex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Ostala potraživanja iz tekućeg poslovanja i razgraničenja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87136E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01529A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9.667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CAD084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9.679</w:t>
            </w:r>
          </w:p>
        </w:tc>
      </w:tr>
      <w:tr w:rsidR="00AB25AF" w:rsidRPr="003B49D1" w14:paraId="688540C0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6C9E7B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Podzbir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08A755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0828C5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28.958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10CC94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34.734</w:t>
            </w:r>
          </w:p>
        </w:tc>
      </w:tr>
      <w:tr w:rsidR="00AB25AF" w:rsidRPr="003B49D1" w14:paraId="78816A1A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11F0AC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  <w:lang w:val="hr-HR"/>
              </w:rPr>
              <w:t>PLASMANI SRED. GARANC. KAPITALA I TEH. REZ.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4AD80A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4EE482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i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A0FFC7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i/>
                <w:color w:val="auto"/>
                <w:sz w:val="20"/>
              </w:rPr>
            </w:pPr>
          </w:p>
        </w:tc>
      </w:tr>
      <w:tr w:rsidR="00AB25AF" w:rsidRPr="003B49D1" w14:paraId="24B1E635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06E78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Depoziti i zajmovi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AB15C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2E001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5.797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84813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18.512</w:t>
            </w:r>
          </w:p>
        </w:tc>
      </w:tr>
      <w:tr w:rsidR="00AB25AF" w:rsidRPr="003B49D1" w14:paraId="22E8FB97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948E8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Dugoročna imovina za neprovođenje djelatnosti i fin. </w:t>
            </w:r>
            <w:proofErr w:type="spellStart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ulag</w:t>
            </w:r>
            <w:proofErr w:type="spellEnd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EDB53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0E056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253.090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B0D46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226.382</w:t>
            </w:r>
          </w:p>
        </w:tc>
      </w:tr>
      <w:tr w:rsidR="00AB25AF" w:rsidRPr="003B49D1" w14:paraId="5CB88EB4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089C6E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Ostali plasmani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61A39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08FCFC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888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DE282F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888</w:t>
            </w:r>
          </w:p>
        </w:tc>
      </w:tr>
      <w:tr w:rsidR="00AB25AF" w:rsidRPr="003B49D1" w14:paraId="21488072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47845B" w14:textId="77777777" w:rsidR="00AB25AF" w:rsidRPr="003B49D1" w:rsidRDefault="00AB25AF" w:rsidP="003E1B80">
            <w:pPr>
              <w:pStyle w:val="BodyText"/>
              <w:rPr>
                <w:rFonts w:ascii="Arial" w:hAnsi="Arial" w:cs="Arial"/>
                <w:b/>
                <w:color w:val="auto"/>
                <w:sz w:val="20"/>
              </w:rPr>
            </w:pP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</w:rPr>
              <w:t>Podzbir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AD5F4A" w14:textId="77777777" w:rsidR="00AB25AF" w:rsidRPr="003B49D1" w:rsidRDefault="00AB25AF" w:rsidP="003E1B80">
            <w:pPr>
              <w:pStyle w:val="TableText"/>
              <w:jc w:val="center"/>
              <w:rPr>
                <w:rFonts w:ascii="Arial" w:hAnsi="Arial" w:cs="Arial"/>
                <w:color w:val="auto"/>
                <w:sz w:val="20"/>
                <w:lang w:val="hr-HR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2D779E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259.775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52CB28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fldChar w:fldCharType="begin"/>
            </w:r>
            <w:r w:rsidRPr="003B49D1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3B49D1">
              <w:rPr>
                <w:rFonts w:ascii="Arial" w:hAnsi="Arial" w:cs="Arial"/>
                <w:b/>
                <w:bCs/>
              </w:rPr>
              <w:fldChar w:fldCharType="separate"/>
            </w:r>
            <w:r w:rsidRPr="003B49D1">
              <w:rPr>
                <w:rFonts w:ascii="Arial" w:hAnsi="Arial" w:cs="Arial"/>
                <w:b/>
                <w:bCs/>
                <w:noProof/>
              </w:rPr>
              <w:t>245.782</w:t>
            </w:r>
            <w:r w:rsidRPr="003B49D1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B25AF" w:rsidRPr="003B49D1" w14:paraId="62564C9F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7450C1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Udio reosiguranja u tehničkim rezervama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4AF6ED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26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EF8A7B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12.272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A08D38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Cs/>
              </w:rPr>
            </w:pPr>
            <w:r w:rsidRPr="003B49D1">
              <w:rPr>
                <w:rFonts w:ascii="Arial" w:hAnsi="Arial" w:cs="Arial"/>
                <w:bCs/>
              </w:rPr>
              <w:t>11.300</w:t>
            </w:r>
          </w:p>
        </w:tc>
      </w:tr>
      <w:tr w:rsidR="00AB25AF" w:rsidRPr="003B49D1" w14:paraId="34FC5CBC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23C66135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 xml:space="preserve">UKUPNO AKTIVA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0C8BE1E2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6D655458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301.005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6361AB7A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291.816</w:t>
            </w:r>
          </w:p>
        </w:tc>
      </w:tr>
      <w:tr w:rsidR="00AB25AF" w:rsidRPr="003B49D1" w14:paraId="709C9187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7E63F9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Vanbilansna</w:t>
            </w:r>
            <w:proofErr w:type="spellEnd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 xml:space="preserve"> evidencija (potraživanja po </w:t>
            </w: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osn</w:t>
            </w:r>
            <w:proofErr w:type="spellEnd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. regresa od fizičkih i pravnih lica)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CE32D5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80D405" w14:textId="77777777" w:rsidR="00AB25AF" w:rsidRPr="00355B5D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04638C">
              <w:rPr>
                <w:rFonts w:ascii="Arial" w:hAnsi="Arial" w:cs="Arial"/>
                <w:b/>
                <w:bCs/>
                <w:color w:val="auto"/>
                <w:sz w:val="20"/>
              </w:rPr>
              <w:t>3.616</w:t>
            </w:r>
          </w:p>
        </w:tc>
        <w:tc>
          <w:tcPr>
            <w:tcW w:w="162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5297F5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</w:rPr>
              <w:t>3.330</w:t>
            </w:r>
          </w:p>
        </w:tc>
      </w:tr>
      <w:tr w:rsidR="00AB25AF" w:rsidRPr="003B49D1" w14:paraId="73A9E0DA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87EE3D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CB804A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056077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i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5276F2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i/>
                <w:color w:val="auto"/>
                <w:sz w:val="20"/>
              </w:rPr>
            </w:pPr>
          </w:p>
        </w:tc>
      </w:tr>
      <w:tr w:rsidR="00AB25AF" w:rsidRPr="003B49D1" w14:paraId="60AE3F78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5723FB36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PASIVA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1A6935BD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F5572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i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DE2B0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i/>
                <w:color w:val="auto"/>
                <w:sz w:val="20"/>
              </w:rPr>
            </w:pPr>
          </w:p>
        </w:tc>
      </w:tr>
      <w:tr w:rsidR="00AB25AF" w:rsidRPr="003B49D1" w14:paraId="3846D497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5CE04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KRATKOROČNE OBAVEZE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D26C1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46F89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i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7C82A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i/>
                <w:color w:val="auto"/>
                <w:sz w:val="20"/>
              </w:rPr>
            </w:pPr>
          </w:p>
        </w:tc>
      </w:tr>
      <w:tr w:rsidR="00AB25AF" w:rsidRPr="003B49D1" w14:paraId="7D7653CA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67CD3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Obaveze po poslovima osiguranja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F6791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5195E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1.661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AF002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1.361</w:t>
            </w:r>
          </w:p>
        </w:tc>
      </w:tr>
      <w:tr w:rsidR="00AB25AF" w:rsidRPr="003B49D1" w14:paraId="1F8F39E9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96F22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Obaveze prema dobavljačima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943D8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C7CCC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282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C9B50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228</w:t>
            </w:r>
          </w:p>
        </w:tc>
      </w:tr>
      <w:tr w:rsidR="00AB25AF" w:rsidRPr="003B49D1" w14:paraId="216177E2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AD5E0F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Ostale kratkoročne obaveze i razgraničenja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FE4B0E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921740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3.743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92D0CF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3.270</w:t>
            </w:r>
          </w:p>
        </w:tc>
      </w:tr>
      <w:tr w:rsidR="00AB25AF" w:rsidRPr="003B49D1" w14:paraId="3409F039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3340D50C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Podzbir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5939ECD3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3F2EB9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5.686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F04166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4.859</w:t>
            </w:r>
          </w:p>
        </w:tc>
      </w:tr>
      <w:tr w:rsidR="00AB25AF" w:rsidRPr="003B49D1" w14:paraId="0C282E73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7C519272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KAPITAL I TEHNIČKE REZERVE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606C1427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4DF602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2E37C67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AB25AF" w:rsidRPr="003B49D1" w14:paraId="61894354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7C8A99A3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KAPITAL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6C34F454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E2CEE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E8E63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AB25AF" w:rsidRPr="003B49D1" w14:paraId="638A3CCD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69E8E5C6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Dionički kapital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26C3CB3A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831EF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16.000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06AB4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16.000</w:t>
            </w:r>
          </w:p>
        </w:tc>
      </w:tr>
      <w:tr w:rsidR="00AB25AF" w:rsidRPr="003B49D1" w14:paraId="51EABCDE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494B7444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Rezerve sigurnosti i </w:t>
            </w:r>
            <w:proofErr w:type="spellStart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revalorizacione</w:t>
            </w:r>
            <w:proofErr w:type="spellEnd"/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 rezerve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6EB82ED7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30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DBA7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5.473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C5EB9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6.401</w:t>
            </w:r>
          </w:p>
        </w:tc>
      </w:tr>
      <w:tr w:rsidR="00AB25AF" w:rsidRPr="003B49D1" w14:paraId="52156957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355C6C70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 xml:space="preserve">Akumulirana dobit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35B8CBB8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30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6C332E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21.089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41D51" w14:textId="77777777" w:rsidR="00AB25AF" w:rsidRPr="003B49D1" w:rsidRDefault="00AB25AF" w:rsidP="003E1B80">
            <w:pPr>
              <w:jc w:val="right"/>
              <w:rPr>
                <w:rFonts w:ascii="Arial" w:hAnsi="Arial" w:cs="Arial"/>
              </w:rPr>
            </w:pPr>
            <w:r w:rsidRPr="003B49D1">
              <w:rPr>
                <w:rFonts w:ascii="Arial" w:hAnsi="Arial" w:cs="Arial"/>
              </w:rPr>
              <w:t>18.605</w:t>
            </w:r>
          </w:p>
        </w:tc>
      </w:tr>
      <w:tr w:rsidR="00AB25AF" w:rsidRPr="003B49D1" w14:paraId="05EA5013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1A77224C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Podzbir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676B8277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790CAA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t>42.562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E78BC9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</w:rPr>
            </w:pPr>
            <w:r w:rsidRPr="003B49D1">
              <w:rPr>
                <w:rFonts w:ascii="Arial" w:hAnsi="Arial" w:cs="Arial"/>
                <w:b/>
                <w:bCs/>
              </w:rPr>
              <w:fldChar w:fldCharType="begin"/>
            </w:r>
            <w:r w:rsidRPr="003B49D1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3B49D1">
              <w:rPr>
                <w:rFonts w:ascii="Arial" w:hAnsi="Arial" w:cs="Arial"/>
                <w:b/>
                <w:bCs/>
              </w:rPr>
              <w:fldChar w:fldCharType="separate"/>
            </w:r>
            <w:r w:rsidRPr="003B49D1">
              <w:rPr>
                <w:rFonts w:ascii="Arial" w:hAnsi="Arial" w:cs="Arial"/>
                <w:b/>
                <w:bCs/>
                <w:noProof/>
              </w:rPr>
              <w:t>41.006</w:t>
            </w:r>
            <w:r w:rsidRPr="003B49D1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B25AF" w:rsidRPr="003B49D1" w14:paraId="2EDDB45C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090EA945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bCs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  <w:lang w:val="hr-HR"/>
              </w:rPr>
              <w:t>TEHNIČKE REZERVE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128070AB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6F173A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DAF460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AB25AF" w:rsidRPr="003B49D1" w14:paraId="78B2A9CE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0A5CEAB8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color w:val="auto"/>
                <w:sz w:val="20"/>
                <w:lang w:val="hr-HR"/>
              </w:rPr>
              <w:t>Tehničke rezerve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2" w:type="dxa"/>
              <w:bottom w:w="0" w:type="dxa"/>
              <w:right w:w="42" w:type="dxa"/>
            </w:tcMar>
            <w:vAlign w:val="bottom"/>
          </w:tcPr>
          <w:p w14:paraId="29A53849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D1F23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251.400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05AA7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244.770</w:t>
            </w:r>
          </w:p>
        </w:tc>
      </w:tr>
      <w:tr w:rsidR="00AB25AF" w:rsidRPr="003B49D1" w14:paraId="47B0C03E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294ED3" w14:textId="77777777" w:rsidR="00AB25AF" w:rsidRPr="003B49D1" w:rsidRDefault="00AB25AF" w:rsidP="003E1B80">
            <w:pPr>
              <w:pStyle w:val="BodyText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Ostale rezerve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1F2C2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3B49D1">
              <w:rPr>
                <w:rFonts w:ascii="Arial" w:hAnsi="Arial" w:cs="Arial"/>
                <w:color w:val="auto"/>
                <w:sz w:val="20"/>
              </w:rPr>
              <w:t>32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8ACAED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</w:rPr>
              <w:t>1.357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97C6C1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Cs/>
                <w:color w:val="auto"/>
                <w:sz w:val="20"/>
              </w:rPr>
              <w:t>1.181</w:t>
            </w:r>
          </w:p>
        </w:tc>
      </w:tr>
      <w:tr w:rsidR="00AB25AF" w:rsidRPr="003B49D1" w14:paraId="25749A8E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CBD41A" w14:textId="77777777" w:rsidR="00AB25AF" w:rsidRPr="003B49D1" w:rsidRDefault="00AB25AF" w:rsidP="003E1B80">
            <w:pPr>
              <w:pStyle w:val="BodyText"/>
              <w:rPr>
                <w:rFonts w:ascii="Arial" w:hAnsi="Arial" w:cs="Arial"/>
                <w:b/>
                <w:color w:val="auto"/>
                <w:sz w:val="20"/>
              </w:rPr>
            </w:pPr>
            <w:proofErr w:type="spellStart"/>
            <w:r w:rsidRPr="003B49D1">
              <w:rPr>
                <w:rFonts w:ascii="Arial" w:hAnsi="Arial" w:cs="Arial"/>
                <w:b/>
                <w:color w:val="auto"/>
                <w:sz w:val="20"/>
              </w:rPr>
              <w:t>Podzbir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94D185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36C09F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</w:rPr>
              <w:t>252.757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885D6A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</w:rPr>
              <w:fldChar w:fldCharType="begin"/>
            </w:r>
            <w:r w:rsidRPr="003B49D1">
              <w:rPr>
                <w:rFonts w:ascii="Arial" w:hAnsi="Arial" w:cs="Arial"/>
                <w:b/>
                <w:bCs/>
                <w:color w:val="auto"/>
                <w:sz w:val="20"/>
              </w:rPr>
              <w:instrText xml:space="preserve"> =SUM(ABOVE) </w:instrText>
            </w:r>
            <w:r w:rsidRPr="003B49D1">
              <w:rPr>
                <w:rFonts w:ascii="Arial" w:hAnsi="Arial" w:cs="Arial"/>
                <w:b/>
                <w:bCs/>
                <w:color w:val="auto"/>
                <w:sz w:val="20"/>
              </w:rPr>
              <w:fldChar w:fldCharType="separate"/>
            </w:r>
            <w:r w:rsidRPr="003B49D1">
              <w:rPr>
                <w:rFonts w:ascii="Arial" w:hAnsi="Arial" w:cs="Arial"/>
                <w:b/>
                <w:bCs/>
                <w:noProof/>
                <w:color w:val="auto"/>
                <w:sz w:val="20"/>
              </w:rPr>
              <w:t>245.951</w:t>
            </w:r>
            <w:r w:rsidRPr="003B49D1">
              <w:rPr>
                <w:rFonts w:ascii="Arial" w:hAnsi="Arial" w:cs="Arial"/>
                <w:b/>
                <w:bCs/>
                <w:color w:val="auto"/>
                <w:sz w:val="20"/>
              </w:rPr>
              <w:fldChar w:fldCharType="end"/>
            </w:r>
          </w:p>
        </w:tc>
      </w:tr>
      <w:tr w:rsidR="00AB25AF" w:rsidRPr="003B49D1" w14:paraId="60B2BAEC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59F469" w14:textId="77777777" w:rsidR="00AB25AF" w:rsidRPr="003B49D1" w:rsidRDefault="00AB25AF" w:rsidP="003E1B80">
            <w:pPr>
              <w:pStyle w:val="BodyTex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</w:rPr>
              <w:t>UKUPNO KAPITAL I TEHNIČKE REZERVE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0203CF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5907B8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  <w:lang w:val="de-DE"/>
              </w:rPr>
            </w:pPr>
            <w:r w:rsidRPr="003B49D1">
              <w:rPr>
                <w:rFonts w:ascii="Arial" w:hAnsi="Arial" w:cs="Arial"/>
                <w:b/>
                <w:bCs/>
                <w:lang w:val="de-DE"/>
              </w:rPr>
              <w:t>295.319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8A10C9" w14:textId="77777777" w:rsidR="00AB25AF" w:rsidRPr="003B49D1" w:rsidRDefault="00AB25AF" w:rsidP="003E1B80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 w:rsidRPr="003B49D1">
              <w:rPr>
                <w:rFonts w:ascii="Arial" w:hAnsi="Arial" w:cs="Arial"/>
                <w:b/>
                <w:bCs/>
                <w:lang w:val="de-DE"/>
              </w:rPr>
              <w:t>286.957</w:t>
            </w:r>
          </w:p>
        </w:tc>
      </w:tr>
      <w:tr w:rsidR="00AB25AF" w:rsidRPr="003B49D1" w14:paraId="759CDC13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43B9C9A6" w14:textId="77777777" w:rsidR="00AB25AF" w:rsidRPr="003B49D1" w:rsidRDefault="00AB25AF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3B49D1">
              <w:rPr>
                <w:rFonts w:ascii="Arial" w:hAnsi="Arial" w:cs="Arial"/>
                <w:b/>
                <w:color w:val="auto"/>
                <w:sz w:val="20"/>
                <w:lang w:val="hr-HR"/>
              </w:rPr>
              <w:t>UKUPNO PASIVA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4979BDF2" w14:textId="77777777" w:rsidR="00AB25AF" w:rsidRPr="003B49D1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5E78C22E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color w:val="auto"/>
                <w:sz w:val="20"/>
                <w:lang w:val="en-US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  <w:lang w:val="en-US"/>
              </w:rPr>
              <w:t>301.005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59BE53AC" w14:textId="77777777" w:rsidR="00AB25AF" w:rsidRPr="003B49D1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3B49D1">
              <w:rPr>
                <w:rFonts w:ascii="Arial" w:hAnsi="Arial" w:cs="Arial"/>
                <w:b/>
                <w:bCs/>
                <w:color w:val="auto"/>
                <w:sz w:val="20"/>
                <w:lang w:val="en-US"/>
              </w:rPr>
              <w:t>291.816</w:t>
            </w:r>
          </w:p>
        </w:tc>
      </w:tr>
      <w:tr w:rsidR="00AB25AF" w:rsidRPr="0004638C" w14:paraId="493E2622" w14:textId="77777777" w:rsidTr="003E1B80">
        <w:trPr>
          <w:trHeight w:val="284"/>
          <w:jc w:val="center"/>
        </w:trPr>
        <w:tc>
          <w:tcPr>
            <w:tcW w:w="552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B3C901" w14:textId="5DC83A70" w:rsidR="00AB25AF" w:rsidRPr="0004638C" w:rsidRDefault="005B36F9" w:rsidP="003E1B80">
            <w:pPr>
              <w:pStyle w:val="TableText"/>
              <w:rPr>
                <w:rFonts w:ascii="Arial" w:hAnsi="Arial" w:cs="Arial"/>
                <w:b/>
                <w:color w:val="auto"/>
                <w:sz w:val="20"/>
                <w:lang w:val="hr-HR"/>
              </w:rPr>
            </w:pPr>
            <w:r w:rsidRPr="00AB25AF"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4384" behindDoc="1" locked="0" layoutInCell="1" allowOverlap="1" wp14:anchorId="3CF0FEB0" wp14:editId="0F6CC456">
                  <wp:simplePos x="0" y="0"/>
                  <wp:positionH relativeFrom="margin">
                    <wp:posOffset>41275</wp:posOffset>
                  </wp:positionH>
                  <wp:positionV relativeFrom="paragraph">
                    <wp:posOffset>269240</wp:posOffset>
                  </wp:positionV>
                  <wp:extent cx="4951095" cy="1733550"/>
                  <wp:effectExtent l="0" t="0" r="1905" b="0"/>
                  <wp:wrapNone/>
                  <wp:docPr id="1294819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819799" name=""/>
                          <pic:cNvPicPr/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109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AB25AF" w:rsidRPr="0004638C">
              <w:rPr>
                <w:rFonts w:ascii="Arial" w:hAnsi="Arial" w:cs="Arial"/>
                <w:b/>
                <w:color w:val="auto"/>
                <w:sz w:val="20"/>
                <w:lang w:val="hr-HR"/>
              </w:rPr>
              <w:t>Vanbilansna</w:t>
            </w:r>
            <w:proofErr w:type="spellEnd"/>
            <w:r w:rsidR="00AB25AF" w:rsidRPr="0004638C">
              <w:rPr>
                <w:rFonts w:ascii="Arial" w:hAnsi="Arial" w:cs="Arial"/>
                <w:b/>
                <w:color w:val="auto"/>
                <w:sz w:val="20"/>
                <w:lang w:val="hr-HR"/>
              </w:rPr>
              <w:t xml:space="preserve"> evidencija (potraživanja po </w:t>
            </w:r>
            <w:proofErr w:type="spellStart"/>
            <w:r w:rsidR="00AB25AF" w:rsidRPr="0004638C">
              <w:rPr>
                <w:rFonts w:ascii="Arial" w:hAnsi="Arial" w:cs="Arial"/>
                <w:b/>
                <w:color w:val="auto"/>
                <w:sz w:val="20"/>
                <w:lang w:val="hr-HR"/>
              </w:rPr>
              <w:t>osn</w:t>
            </w:r>
            <w:proofErr w:type="spellEnd"/>
            <w:r w:rsidR="00AB25AF" w:rsidRPr="0004638C">
              <w:rPr>
                <w:rFonts w:ascii="Arial" w:hAnsi="Arial" w:cs="Arial"/>
                <w:b/>
                <w:color w:val="auto"/>
                <w:sz w:val="20"/>
                <w:lang w:val="hr-HR"/>
              </w:rPr>
              <w:t>. regresa od fizičkih i pravnih lica)</w:t>
            </w:r>
            <w:r w:rsidRPr="00AB25AF">
              <w:rPr>
                <w:noProof/>
                <w:lang w:val="bs-Latn-BA" w:eastAsia="bs-Latn-BA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32E7D5" w14:textId="77777777" w:rsidR="00AB25AF" w:rsidRPr="0004638C" w:rsidRDefault="00AB25AF" w:rsidP="003E1B80">
            <w:pPr>
              <w:pStyle w:val="BodyTex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F4A042" w14:textId="77777777" w:rsidR="00AB25AF" w:rsidRPr="0004638C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04638C">
              <w:rPr>
                <w:rFonts w:ascii="Arial" w:hAnsi="Arial" w:cs="Arial"/>
                <w:b/>
                <w:bCs/>
                <w:color w:val="auto"/>
                <w:sz w:val="20"/>
              </w:rPr>
              <w:t>3.616</w:t>
            </w:r>
          </w:p>
        </w:tc>
        <w:tc>
          <w:tcPr>
            <w:tcW w:w="162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B4E190" w14:textId="77777777" w:rsidR="00AB25AF" w:rsidRPr="0004638C" w:rsidRDefault="00AB25AF" w:rsidP="003E1B80">
            <w:pPr>
              <w:pStyle w:val="BodyText"/>
              <w:jc w:val="right"/>
              <w:rPr>
                <w:rFonts w:ascii="Arial" w:hAnsi="Arial" w:cs="Arial"/>
                <w:b/>
                <w:color w:val="auto"/>
                <w:sz w:val="20"/>
              </w:rPr>
            </w:pPr>
            <w:r w:rsidRPr="0004638C">
              <w:rPr>
                <w:rFonts w:ascii="Arial" w:hAnsi="Arial" w:cs="Arial"/>
                <w:b/>
                <w:color w:val="auto"/>
                <w:sz w:val="20"/>
              </w:rPr>
              <w:t>3.330</w:t>
            </w:r>
          </w:p>
        </w:tc>
      </w:tr>
    </w:tbl>
    <w:p w14:paraId="06635F87" w14:textId="4C7C7603" w:rsidR="00AB25AF" w:rsidRDefault="00AB25AF" w:rsidP="007B71DE">
      <w:pPr>
        <w:rPr>
          <w:noProof/>
          <w:lang w:val="bs-Latn-BA" w:eastAsia="bs-Latn-BA"/>
        </w:rPr>
      </w:pPr>
    </w:p>
    <w:p w14:paraId="786FE1E6" w14:textId="08F7F3C2" w:rsidR="00446EC9" w:rsidRDefault="00446EC9" w:rsidP="007B71DE">
      <w:pPr>
        <w:rPr>
          <w:noProof/>
          <w:lang w:val="bs-Latn-BA" w:eastAsia="bs-Latn-BA"/>
        </w:rPr>
      </w:pPr>
    </w:p>
    <w:p w14:paraId="396BC5A9" w14:textId="226555B0" w:rsidR="005B36F9" w:rsidRDefault="005B36F9" w:rsidP="007B71DE">
      <w:pPr>
        <w:rPr>
          <w:noProof/>
          <w:lang w:val="bs-Latn-BA" w:eastAsia="bs-Latn-BA"/>
        </w:rPr>
      </w:pPr>
    </w:p>
    <w:p w14:paraId="400D7F5F" w14:textId="464789AA" w:rsidR="005B36F9" w:rsidRDefault="005B36F9" w:rsidP="005B36F9">
      <w:pPr>
        <w:tabs>
          <w:tab w:val="left" w:pos="3029"/>
        </w:tabs>
        <w:rPr>
          <w:noProof/>
          <w:lang w:val="bs-Latn-BA" w:eastAsia="bs-Latn-BA"/>
        </w:rPr>
      </w:pPr>
      <w:r>
        <w:rPr>
          <w:noProof/>
          <w:lang w:val="bs-Latn-BA" w:eastAsia="bs-Latn-BA"/>
        </w:rPr>
        <w:tab/>
      </w:r>
    </w:p>
    <w:p w14:paraId="7A6610D0" w14:textId="25B75960" w:rsidR="005B36F9" w:rsidRDefault="005B36F9" w:rsidP="005B36F9">
      <w:pPr>
        <w:tabs>
          <w:tab w:val="left" w:pos="3029"/>
        </w:tabs>
        <w:rPr>
          <w:noProof/>
          <w:lang w:val="bs-Latn-BA" w:eastAsia="bs-Latn-BA"/>
        </w:rPr>
      </w:pPr>
      <w:r>
        <w:rPr>
          <w:noProof/>
          <w:lang w:val="bs-Latn-BA" w:eastAsia="bs-Latn-BA"/>
        </w:rPr>
        <w:tab/>
      </w:r>
    </w:p>
    <w:p w14:paraId="6D761558" w14:textId="274A714C" w:rsidR="005B36F9" w:rsidRDefault="005B36F9" w:rsidP="007B71DE">
      <w:pPr>
        <w:rPr>
          <w:noProof/>
          <w:lang w:val="bs-Latn-BA" w:eastAsia="bs-Latn-BA"/>
        </w:rPr>
      </w:pPr>
    </w:p>
    <w:p w14:paraId="1D4260F3" w14:textId="686A5CC0" w:rsidR="005B36F9" w:rsidRDefault="005B36F9" w:rsidP="007B71DE">
      <w:pPr>
        <w:rPr>
          <w:noProof/>
          <w:lang w:val="bs-Latn-BA" w:eastAsia="bs-Latn-BA"/>
        </w:rPr>
      </w:pPr>
    </w:p>
    <w:p w14:paraId="60F63F27" w14:textId="318B5775" w:rsidR="005B36F9" w:rsidRDefault="005B36F9" w:rsidP="007B71DE">
      <w:pPr>
        <w:rPr>
          <w:noProof/>
          <w:lang w:val="bs-Latn-BA" w:eastAsia="bs-Latn-BA"/>
        </w:rPr>
      </w:pPr>
      <w:r w:rsidRPr="005B36F9">
        <w:rPr>
          <w:noProof/>
          <w:lang w:val="bs-Latn-BA" w:eastAsia="bs-Latn-B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629029" wp14:editId="1B846884">
                <wp:simplePos x="0" y="0"/>
                <wp:positionH relativeFrom="column">
                  <wp:posOffset>2299826</wp:posOffset>
                </wp:positionH>
                <wp:positionV relativeFrom="paragraph">
                  <wp:posOffset>104679</wp:posOffset>
                </wp:positionV>
                <wp:extent cx="241300" cy="207010"/>
                <wp:effectExtent l="0" t="0" r="6350" b="2540"/>
                <wp:wrapNone/>
                <wp:docPr id="982860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07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FA8B2" w14:textId="4671C4EB" w:rsidR="005B36F9" w:rsidRPr="005B36F9" w:rsidRDefault="005B36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290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.1pt;margin-top:8.25pt;width:19pt;height:16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" fillcolor="white [3212]" stroked="f">
                <v:textbox>
                  <w:txbxContent>
                    <w:p w14:paraId="325FA8B2" w14:textId="4671C4EB" w:rsidR="005B36F9" w:rsidRPr="005B36F9" w:rsidRDefault="005B36F9"/>
                  </w:txbxContent>
                </v:textbox>
              </v:shape>
            </w:pict>
          </mc:Fallback>
        </mc:AlternateContent>
      </w:r>
    </w:p>
    <w:p w14:paraId="29DB7456" w14:textId="4D057528" w:rsidR="005B36F9" w:rsidRDefault="005B36F9" w:rsidP="007B71DE">
      <w:pPr>
        <w:rPr>
          <w:noProof/>
          <w:lang w:val="bs-Latn-BA" w:eastAsia="bs-Latn-BA"/>
        </w:rPr>
      </w:pPr>
    </w:p>
    <w:p w14:paraId="32B2D662" w14:textId="2CF15C4B" w:rsidR="00446EC9" w:rsidRDefault="00446EC9" w:rsidP="00AD2165">
      <w:pPr>
        <w:jc w:val="center"/>
        <w:rPr>
          <w:noProof/>
          <w:lang w:val="bs-Latn-BA" w:eastAsia="bs-Latn-BA"/>
        </w:rPr>
      </w:pPr>
    </w:p>
    <w:p w14:paraId="5F3DA4DC" w14:textId="2ECA7F52" w:rsidR="0031152E" w:rsidRPr="00346DB4" w:rsidRDefault="0031152E" w:rsidP="0031152E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  <w:r w:rsidRPr="00346DB4">
        <w:rPr>
          <w:rFonts w:ascii="Arial" w:hAnsi="Arial" w:cs="Arial"/>
          <w:b/>
          <w:color w:val="auto"/>
          <w:sz w:val="20"/>
        </w:rPr>
        <w:t xml:space="preserve">Izvještaj o reviziji </w:t>
      </w:r>
      <w:proofErr w:type="spellStart"/>
      <w:r w:rsidRPr="00346DB4">
        <w:rPr>
          <w:rFonts w:ascii="Arial" w:hAnsi="Arial" w:cs="Arial"/>
          <w:b/>
          <w:color w:val="auto"/>
          <w:sz w:val="20"/>
        </w:rPr>
        <w:t>finansijskih</w:t>
      </w:r>
      <w:proofErr w:type="spellEnd"/>
      <w:r w:rsidRPr="00346DB4">
        <w:rPr>
          <w:rFonts w:ascii="Arial" w:hAnsi="Arial" w:cs="Arial"/>
          <w:b/>
          <w:color w:val="auto"/>
          <w:sz w:val="20"/>
        </w:rPr>
        <w:t xml:space="preserve"> izvještaja</w:t>
      </w:r>
    </w:p>
    <w:p w14:paraId="5AEA79D7" w14:textId="24D2DCC2" w:rsidR="0031152E" w:rsidRPr="00346DB4" w:rsidRDefault="0031152E" w:rsidP="0031152E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</w:p>
    <w:p w14:paraId="705118DA" w14:textId="36BDDA73" w:rsidR="0031152E" w:rsidRPr="00AB25AF" w:rsidRDefault="0031152E" w:rsidP="0031152E">
      <w:pPr>
        <w:pStyle w:val="BodyText"/>
        <w:jc w:val="both"/>
        <w:rPr>
          <w:rFonts w:ascii="Arial" w:hAnsi="Arial" w:cs="Arial"/>
          <w:b/>
          <w:i/>
          <w:color w:val="auto"/>
          <w:sz w:val="20"/>
        </w:rPr>
      </w:pPr>
      <w:r w:rsidRPr="00AB25AF">
        <w:rPr>
          <w:rFonts w:ascii="Arial" w:hAnsi="Arial" w:cs="Arial"/>
          <w:b/>
          <w:i/>
          <w:color w:val="auto"/>
          <w:sz w:val="20"/>
        </w:rPr>
        <w:t xml:space="preserve">Mišljenje </w:t>
      </w:r>
    </w:p>
    <w:p w14:paraId="723344AD" w14:textId="77777777" w:rsidR="0031152E" w:rsidRPr="00AB25AF" w:rsidRDefault="0031152E" w:rsidP="0031152E">
      <w:pPr>
        <w:pStyle w:val="BodyText"/>
        <w:jc w:val="both"/>
        <w:rPr>
          <w:rFonts w:ascii="Arial" w:hAnsi="Arial" w:cs="Arial"/>
          <w:color w:val="auto"/>
          <w:sz w:val="20"/>
        </w:rPr>
      </w:pPr>
    </w:p>
    <w:p w14:paraId="33DE86D3" w14:textId="65EDDCA6" w:rsidR="0031152E" w:rsidRPr="00AB25AF" w:rsidRDefault="0031152E" w:rsidP="0031152E">
      <w:pPr>
        <w:jc w:val="both"/>
        <w:rPr>
          <w:rFonts w:ascii="Arial" w:hAnsi="Arial" w:cs="Arial"/>
        </w:rPr>
      </w:pPr>
    </w:p>
    <w:p w14:paraId="04E8B228" w14:textId="5839FA29" w:rsidR="00AB25AF" w:rsidRPr="00AB25AF" w:rsidRDefault="00AB25AF" w:rsidP="00AB25AF">
      <w:pPr>
        <w:pStyle w:val="BodyText"/>
        <w:jc w:val="both"/>
        <w:rPr>
          <w:rFonts w:ascii="Arial" w:hAnsi="Arial" w:cs="Arial"/>
          <w:color w:val="auto"/>
          <w:sz w:val="20"/>
        </w:rPr>
      </w:pPr>
      <w:r w:rsidRPr="00AB25AF">
        <w:rPr>
          <w:rFonts w:ascii="Arial" w:hAnsi="Arial" w:cs="Arial"/>
          <w:color w:val="auto"/>
          <w:sz w:val="20"/>
        </w:rPr>
        <w:t xml:space="preserve">Obavili smo reviziju </w:t>
      </w:r>
      <w:proofErr w:type="spellStart"/>
      <w:r w:rsidRPr="00AB25AF">
        <w:rPr>
          <w:rFonts w:ascii="Arial" w:hAnsi="Arial" w:cs="Arial"/>
          <w:color w:val="auto"/>
          <w:sz w:val="20"/>
        </w:rPr>
        <w:t>nekonsolidovanih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</w:t>
      </w:r>
      <w:proofErr w:type="spellStart"/>
      <w:r w:rsidRPr="00AB25AF">
        <w:rPr>
          <w:rFonts w:ascii="Arial" w:hAnsi="Arial" w:cs="Arial"/>
          <w:color w:val="auto"/>
          <w:sz w:val="20"/>
        </w:rPr>
        <w:t>finansijskih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izvještaja GRAWE osiguranje d.d. Sarajevo (u daljnjem tekstu: "Društvo") prikazanih na stranicama od 7. do 33., koji se sastoje od izvještaja o </w:t>
      </w:r>
      <w:proofErr w:type="spellStart"/>
      <w:r w:rsidRPr="00AB25AF">
        <w:rPr>
          <w:rFonts w:ascii="Arial" w:hAnsi="Arial" w:cs="Arial"/>
          <w:color w:val="auto"/>
          <w:sz w:val="20"/>
        </w:rPr>
        <w:t>finansijskom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položaju na dan 31. decembra 2025. godine, izvještaja o </w:t>
      </w:r>
      <w:proofErr w:type="spellStart"/>
      <w:r w:rsidRPr="00AB25AF">
        <w:rPr>
          <w:rFonts w:ascii="Arial" w:hAnsi="Arial" w:cs="Arial"/>
          <w:color w:val="auto"/>
          <w:sz w:val="20"/>
        </w:rPr>
        <w:t>bilansu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uspjeha i ostaloj sveobuhvatnoj dobiti, izvještaja o novčanim tokovima i izvještaja o promjenama na kapitalu za godinu koja je tada završila, te sažetog prikaza značajnih računovodstvenih politika i drugih napomena.</w:t>
      </w:r>
    </w:p>
    <w:p w14:paraId="6E074D9E" w14:textId="77777777" w:rsidR="00AB25AF" w:rsidRPr="00AB25AF" w:rsidRDefault="00AB25AF" w:rsidP="00AB25AF">
      <w:pPr>
        <w:pStyle w:val="BodyText"/>
        <w:jc w:val="both"/>
        <w:rPr>
          <w:rFonts w:ascii="Arial" w:hAnsi="Arial" w:cs="Arial"/>
          <w:color w:val="auto"/>
          <w:sz w:val="20"/>
        </w:rPr>
      </w:pPr>
    </w:p>
    <w:p w14:paraId="5940641A" w14:textId="2939A33B" w:rsidR="00AD2165" w:rsidRDefault="00AB25AF" w:rsidP="00AB25AF">
      <w:pPr>
        <w:pStyle w:val="BodyText"/>
        <w:jc w:val="both"/>
        <w:rPr>
          <w:rFonts w:ascii="Arial" w:hAnsi="Arial" w:cs="Arial"/>
          <w:color w:val="auto"/>
          <w:sz w:val="20"/>
        </w:rPr>
      </w:pPr>
      <w:r w:rsidRPr="00AB25AF">
        <w:rPr>
          <w:rFonts w:ascii="Arial" w:hAnsi="Arial" w:cs="Arial"/>
          <w:color w:val="auto"/>
          <w:sz w:val="20"/>
        </w:rPr>
        <w:t xml:space="preserve">Prema našem mišljenju, priloženi </w:t>
      </w:r>
      <w:proofErr w:type="spellStart"/>
      <w:r w:rsidRPr="00AB25AF">
        <w:rPr>
          <w:rFonts w:ascii="Arial" w:hAnsi="Arial" w:cs="Arial"/>
          <w:color w:val="auto"/>
          <w:sz w:val="20"/>
        </w:rPr>
        <w:t>nekonsolidovani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</w:t>
      </w:r>
      <w:proofErr w:type="spellStart"/>
      <w:r w:rsidRPr="00AB25AF">
        <w:rPr>
          <w:rFonts w:ascii="Arial" w:hAnsi="Arial" w:cs="Arial"/>
          <w:color w:val="auto"/>
          <w:sz w:val="20"/>
        </w:rPr>
        <w:t>finansijski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izvještaji fer prezentiraju, u svim značajnim odrednicama, </w:t>
      </w:r>
      <w:proofErr w:type="spellStart"/>
      <w:r w:rsidRPr="00AB25AF">
        <w:rPr>
          <w:rFonts w:ascii="Arial" w:hAnsi="Arial" w:cs="Arial"/>
          <w:color w:val="auto"/>
          <w:sz w:val="20"/>
        </w:rPr>
        <w:t>finansijski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položaj Društva na dan 31. decembra 2025. godine, te rezultate njegovog poslovanja i promjene u novčanom toku za godinu koja je tada završila u skladu s Međunarodnim standardima </w:t>
      </w:r>
      <w:proofErr w:type="spellStart"/>
      <w:r w:rsidRPr="00AB25AF">
        <w:rPr>
          <w:rFonts w:ascii="Arial" w:hAnsi="Arial" w:cs="Arial"/>
          <w:color w:val="auto"/>
          <w:sz w:val="20"/>
        </w:rPr>
        <w:t>finansijskog</w:t>
      </w:r>
      <w:proofErr w:type="spellEnd"/>
      <w:r w:rsidRPr="00AB25AF">
        <w:rPr>
          <w:rFonts w:ascii="Arial" w:hAnsi="Arial" w:cs="Arial"/>
          <w:color w:val="auto"/>
          <w:sz w:val="20"/>
        </w:rPr>
        <w:t xml:space="preserve"> izvještavanja (“MSFI”).</w:t>
      </w:r>
    </w:p>
    <w:p w14:paraId="30A33073" w14:textId="77777777" w:rsidR="00AB25AF" w:rsidRDefault="00AB25AF" w:rsidP="00AB25AF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</w:p>
    <w:p w14:paraId="26BE5FA0" w14:textId="294D791E" w:rsidR="00AD2165" w:rsidRDefault="00AB25AF" w:rsidP="00061B12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  <w:r w:rsidRPr="00AB25AF">
        <w:rPr>
          <w:rFonts w:ascii="Arial" w:hAnsi="Arial" w:cs="Arial"/>
          <w:b/>
          <w:noProof/>
          <w:color w:val="auto"/>
          <w:sz w:val="20"/>
        </w:rPr>
        <w:drawing>
          <wp:anchor distT="0" distB="0" distL="114300" distR="114300" simplePos="0" relativeHeight="251659264" behindDoc="1" locked="0" layoutInCell="1" allowOverlap="1" wp14:anchorId="1C2C2DAC" wp14:editId="36E063F2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5322498" cy="1670698"/>
            <wp:effectExtent l="0" t="0" r="0" b="5715"/>
            <wp:wrapNone/>
            <wp:docPr id="1957085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08527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498" cy="1670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37038" w14:textId="77777777" w:rsidR="00AB25AF" w:rsidRDefault="00AB25AF" w:rsidP="00061B12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</w:p>
    <w:p w14:paraId="41F9D308" w14:textId="77777777" w:rsidR="00AD2165" w:rsidRDefault="00AD2165" w:rsidP="00061B12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</w:p>
    <w:p w14:paraId="2F138268" w14:textId="77777777" w:rsidR="00AD2165" w:rsidRDefault="00AD2165" w:rsidP="00061B12">
      <w:pPr>
        <w:pStyle w:val="BodyText"/>
        <w:jc w:val="both"/>
        <w:rPr>
          <w:rFonts w:ascii="Arial" w:hAnsi="Arial" w:cs="Arial"/>
          <w:b/>
          <w:color w:val="auto"/>
          <w:sz w:val="20"/>
        </w:rPr>
      </w:pPr>
    </w:p>
    <w:p w14:paraId="1EF4E441" w14:textId="3B20FC25" w:rsidR="000C2CC4" w:rsidRDefault="000C2CC4"/>
    <w:p w14:paraId="63759016" w14:textId="1EE32598" w:rsidR="003B0237" w:rsidRDefault="003B0237"/>
    <w:p w14:paraId="2AD81F04" w14:textId="50A137D9" w:rsidR="003B0237" w:rsidRDefault="003B0237"/>
    <w:p w14:paraId="5E3E50EA" w14:textId="77777777" w:rsidR="005B36F9" w:rsidRDefault="005B36F9"/>
    <w:p w14:paraId="4C789886" w14:textId="77777777" w:rsidR="005B36F9" w:rsidRDefault="005B36F9"/>
    <w:p w14:paraId="5518E510" w14:textId="77777777" w:rsidR="005B36F9" w:rsidRDefault="005B36F9"/>
    <w:p w14:paraId="42F68230" w14:textId="77777777" w:rsidR="005B36F9" w:rsidRDefault="005B36F9"/>
    <w:p w14:paraId="7C3F52AD" w14:textId="77777777" w:rsidR="005B36F9" w:rsidRDefault="005B36F9"/>
    <w:p w14:paraId="380FFD29" w14:textId="77777777" w:rsidR="005B36F9" w:rsidRDefault="005B36F9"/>
    <w:p w14:paraId="57D20C33" w14:textId="77777777" w:rsidR="005B36F9" w:rsidRDefault="005B36F9"/>
    <w:p w14:paraId="7AE7CD33" w14:textId="71957CA1" w:rsidR="005B36F9" w:rsidRDefault="005B36F9">
      <w:r w:rsidRPr="005B36F9">
        <w:rPr>
          <w:noProof/>
        </w:rPr>
        <w:drawing>
          <wp:inline distT="0" distB="0" distL="0" distR="0" wp14:anchorId="0EDB232E" wp14:editId="0FF26E4E">
            <wp:extent cx="5679610" cy="3624257"/>
            <wp:effectExtent l="0" t="0" r="0" b="0"/>
            <wp:docPr id="1865779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779114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965" cy="362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36F9" w:rsidSect="003B0237"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E974" w14:textId="77777777" w:rsidR="00023A88" w:rsidRDefault="00023A88" w:rsidP="00061B12">
      <w:r>
        <w:separator/>
      </w:r>
    </w:p>
  </w:endnote>
  <w:endnote w:type="continuationSeparator" w:id="0">
    <w:p w14:paraId="28EE55A3" w14:textId="77777777" w:rsidR="00023A88" w:rsidRDefault="00023A88" w:rsidP="0006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E46E" w14:textId="77777777" w:rsidR="00023A88" w:rsidRDefault="00023A88" w:rsidP="00061B12">
      <w:r>
        <w:separator/>
      </w:r>
    </w:p>
  </w:footnote>
  <w:footnote w:type="continuationSeparator" w:id="0">
    <w:p w14:paraId="6F91B7BC" w14:textId="77777777" w:rsidR="00023A88" w:rsidRDefault="00023A88" w:rsidP="00061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D690" w14:textId="77777777" w:rsidR="00446EC9" w:rsidRPr="002C35F6" w:rsidRDefault="00446EC9" w:rsidP="00446EC9">
    <w:pPr>
      <w:pStyle w:val="Header"/>
      <w:jc w:val="center"/>
      <w:rPr>
        <w:rFonts w:ascii="Arial" w:hAnsi="Arial" w:cs="Arial"/>
        <w:b/>
        <w:sz w:val="24"/>
        <w:szCs w:val="24"/>
      </w:rPr>
    </w:pPr>
    <w:r w:rsidRPr="002C35F6">
      <w:rPr>
        <w:rFonts w:ascii="Arial" w:hAnsi="Arial" w:cs="Arial"/>
        <w:b/>
        <w:sz w:val="24"/>
        <w:szCs w:val="24"/>
      </w:rPr>
      <w:t>GRAWE OSIGURANJE D.D. SARAJEVO</w:t>
    </w:r>
  </w:p>
  <w:p w14:paraId="185D184C" w14:textId="77777777" w:rsidR="00446EC9" w:rsidRPr="002C35F6" w:rsidRDefault="00446EC9" w:rsidP="00446EC9">
    <w:pPr>
      <w:pStyle w:val="Header"/>
      <w:jc w:val="center"/>
      <w:rPr>
        <w:rFonts w:ascii="Arial" w:hAnsi="Arial" w:cs="Arial"/>
        <w:b/>
        <w:sz w:val="28"/>
        <w:szCs w:val="28"/>
      </w:rPr>
    </w:pPr>
    <w:r w:rsidRPr="002C35F6">
      <w:rPr>
        <w:rFonts w:ascii="Arial" w:hAnsi="Arial" w:cs="Arial"/>
        <w:b/>
        <w:sz w:val="28"/>
        <w:szCs w:val="28"/>
      </w:rPr>
      <w:t>IZVJEŠTAJ O FINANSIJSKOM POLOŽAJU</w:t>
    </w:r>
  </w:p>
  <w:p w14:paraId="4679E81C" w14:textId="2E491F6E" w:rsidR="00446EC9" w:rsidRPr="002C35F6" w:rsidRDefault="00446EC9" w:rsidP="00446EC9">
    <w:pPr>
      <w:pStyle w:val="Header"/>
      <w:pBdr>
        <w:bottom w:val="single" w:sz="4" w:space="1" w:color="auto"/>
      </w:pBd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NA DAN 31. DECEMBRA 202</w:t>
    </w:r>
    <w:r w:rsidR="005B36F9">
      <w:rPr>
        <w:rFonts w:ascii="Arial" w:hAnsi="Arial" w:cs="Arial"/>
        <w:b/>
        <w:sz w:val="24"/>
        <w:szCs w:val="24"/>
      </w:rPr>
      <w:t>5</w:t>
    </w:r>
    <w:r w:rsidRPr="002C35F6">
      <w:rPr>
        <w:rFonts w:ascii="Arial" w:hAnsi="Arial" w:cs="Arial"/>
        <w:b/>
        <w:sz w:val="24"/>
        <w:szCs w:val="24"/>
      </w:rPr>
      <w:t>. GODINE</w:t>
    </w:r>
  </w:p>
  <w:p w14:paraId="0D291B8E" w14:textId="77777777" w:rsidR="00446EC9" w:rsidRDefault="00446E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D51D" w14:textId="49AE6F8E" w:rsidR="00446EC9" w:rsidRDefault="00446EC9" w:rsidP="00446EC9">
    <w:pPr>
      <w:jc w:val="center"/>
      <w:rPr>
        <w:rFonts w:ascii="Arial" w:hAnsi="Arial" w:cs="Arial"/>
        <w:b/>
        <w:sz w:val="24"/>
        <w:szCs w:val="24"/>
        <w:lang w:val="bs-Latn-BA"/>
      </w:rPr>
    </w:pPr>
    <w:bookmarkStart w:id="0" w:name="_Hlk196461989"/>
    <w:bookmarkStart w:id="1" w:name="_Hlk196461990"/>
    <w:r>
      <w:rPr>
        <w:noProof/>
        <w:lang w:val="bs-Latn-BA" w:eastAsia="bs-Latn-BA"/>
      </w:rPr>
      <w:drawing>
        <wp:anchor distT="0" distB="0" distL="114300" distR="114300" simplePos="0" relativeHeight="251659264" behindDoc="1" locked="0" layoutInCell="1" allowOverlap="1" wp14:anchorId="51CDABE1" wp14:editId="2171CB15">
          <wp:simplePos x="0" y="0"/>
          <wp:positionH relativeFrom="column">
            <wp:posOffset>4705350</wp:posOffset>
          </wp:positionH>
          <wp:positionV relativeFrom="paragraph">
            <wp:posOffset>-250825</wp:posOffset>
          </wp:positionV>
          <wp:extent cx="1514475" cy="401084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010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4"/>
        <w:szCs w:val="24"/>
        <w:lang w:val="bs-Latn-BA"/>
      </w:rPr>
      <w:t>GRAWE OSIGURANJE D.D. SARAJEVO</w:t>
    </w:r>
  </w:p>
  <w:p w14:paraId="057D76FB" w14:textId="5D00F97B" w:rsidR="00446EC9" w:rsidRPr="00813606" w:rsidRDefault="00446EC9" w:rsidP="00446EC9">
    <w:pPr>
      <w:jc w:val="center"/>
      <w:rPr>
        <w:rFonts w:ascii="Arial" w:hAnsi="Arial" w:cs="Arial"/>
        <w:b/>
        <w:sz w:val="28"/>
        <w:szCs w:val="28"/>
        <w:lang w:val="bs-Latn-BA"/>
      </w:rPr>
    </w:pPr>
    <w:r w:rsidRPr="00813606">
      <w:rPr>
        <w:rFonts w:ascii="Arial" w:hAnsi="Arial" w:cs="Arial"/>
        <w:b/>
        <w:sz w:val="28"/>
        <w:szCs w:val="28"/>
        <w:lang w:val="bs-Latn-BA"/>
      </w:rPr>
      <w:t>IZVJEŠTAJ O BILANSU USPJEHA</w:t>
    </w:r>
  </w:p>
  <w:p w14:paraId="394A2C90" w14:textId="77777777" w:rsidR="00446EC9" w:rsidRPr="00813606" w:rsidRDefault="00446EC9" w:rsidP="00446EC9">
    <w:pPr>
      <w:jc w:val="center"/>
      <w:rPr>
        <w:rFonts w:ascii="Arial" w:hAnsi="Arial" w:cs="Arial"/>
        <w:b/>
        <w:sz w:val="28"/>
        <w:szCs w:val="28"/>
        <w:lang w:val="bs-Latn-BA"/>
      </w:rPr>
    </w:pPr>
    <w:r w:rsidRPr="00813606">
      <w:rPr>
        <w:rFonts w:ascii="Arial" w:hAnsi="Arial" w:cs="Arial"/>
        <w:b/>
        <w:sz w:val="28"/>
        <w:szCs w:val="28"/>
        <w:lang w:val="bs-Latn-BA"/>
      </w:rPr>
      <w:t>I OSTALOJ SVEOBUHVATNOJ DOBITI</w:t>
    </w:r>
  </w:p>
  <w:p w14:paraId="6D9C5EAF" w14:textId="351A8F55" w:rsidR="00446EC9" w:rsidRPr="00C9558D" w:rsidRDefault="00446EC9" w:rsidP="00446EC9">
    <w:pPr>
      <w:pBdr>
        <w:bottom w:val="single" w:sz="4" w:space="1" w:color="auto"/>
      </w:pBdr>
      <w:jc w:val="center"/>
      <w:rPr>
        <w:sz w:val="12"/>
        <w:szCs w:val="12"/>
        <w:lang w:val="de-DE"/>
      </w:rPr>
    </w:pPr>
    <w:r>
      <w:rPr>
        <w:rFonts w:ascii="Arial" w:hAnsi="Arial" w:cs="Arial"/>
        <w:b/>
        <w:sz w:val="24"/>
        <w:szCs w:val="24"/>
        <w:lang w:val="bs-Latn-BA"/>
      </w:rPr>
      <w:t>ZA GODINU KOJA JE ZAVRŠILA 31. DECEMBRA 202</w:t>
    </w:r>
    <w:r w:rsidR="00AB25AF">
      <w:rPr>
        <w:rFonts w:ascii="Arial" w:hAnsi="Arial" w:cs="Arial"/>
        <w:b/>
        <w:sz w:val="24"/>
        <w:szCs w:val="24"/>
        <w:lang w:val="bs-Latn-BA"/>
      </w:rPr>
      <w:t>5</w:t>
    </w:r>
    <w:r>
      <w:rPr>
        <w:rFonts w:ascii="Arial" w:hAnsi="Arial" w:cs="Arial"/>
        <w:b/>
        <w:sz w:val="24"/>
        <w:szCs w:val="24"/>
        <w:lang w:val="bs-Latn-BA"/>
      </w:rPr>
      <w:t>.</w:t>
    </w:r>
  </w:p>
  <w:bookmarkEnd w:id="0"/>
  <w:bookmarkEnd w:id="1"/>
  <w:p w14:paraId="0EBB3F50" w14:textId="329643A9" w:rsidR="001D3344" w:rsidRDefault="001D33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7ED"/>
    <w:rsid w:val="00023A88"/>
    <w:rsid w:val="00061B12"/>
    <w:rsid w:val="000C2CC4"/>
    <w:rsid w:val="001D3344"/>
    <w:rsid w:val="002D07ED"/>
    <w:rsid w:val="002D72B9"/>
    <w:rsid w:val="0031152E"/>
    <w:rsid w:val="00367E12"/>
    <w:rsid w:val="003B0237"/>
    <w:rsid w:val="00446EC9"/>
    <w:rsid w:val="004C5E93"/>
    <w:rsid w:val="005B36F9"/>
    <w:rsid w:val="0073188E"/>
    <w:rsid w:val="00731BF5"/>
    <w:rsid w:val="00793E32"/>
    <w:rsid w:val="007B71DE"/>
    <w:rsid w:val="007E58E0"/>
    <w:rsid w:val="0081743A"/>
    <w:rsid w:val="00973E82"/>
    <w:rsid w:val="009C3B0F"/>
    <w:rsid w:val="009D0195"/>
    <w:rsid w:val="00AB25AF"/>
    <w:rsid w:val="00AD2165"/>
    <w:rsid w:val="00B31C6C"/>
    <w:rsid w:val="00C71F53"/>
    <w:rsid w:val="00D41492"/>
    <w:rsid w:val="00D64940"/>
    <w:rsid w:val="00D8684B"/>
    <w:rsid w:val="00F3508D"/>
    <w:rsid w:val="00F5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AE0C8"/>
  <w15:chartTrackingRefBased/>
  <w15:docId w15:val="{199A5C2A-1A2C-453E-8641-EF6B840E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D07ED"/>
    <w:rPr>
      <w:color w:val="000000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D07ED"/>
    <w:rPr>
      <w:rFonts w:ascii="Times New Roman" w:eastAsia="Times New Roman" w:hAnsi="Times New Roman" w:cs="Times New Roman"/>
      <w:color w:val="000000"/>
      <w:sz w:val="24"/>
      <w:szCs w:val="20"/>
      <w:lang w:val="hr-BA"/>
    </w:rPr>
  </w:style>
  <w:style w:type="paragraph" w:customStyle="1" w:styleId="TableText">
    <w:name w:val="Table Text"/>
    <w:rsid w:val="002D07E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styleId="Header">
    <w:name w:val="header"/>
    <w:basedOn w:val="Normal"/>
    <w:link w:val="HeaderChar"/>
    <w:rsid w:val="00061B12"/>
    <w:pPr>
      <w:tabs>
        <w:tab w:val="center" w:pos="4153"/>
        <w:tab w:val="right" w:pos="8306"/>
      </w:tabs>
    </w:pPr>
    <w:rPr>
      <w:sz w:val="22"/>
      <w:lang w:val="hr-HR"/>
    </w:rPr>
  </w:style>
  <w:style w:type="character" w:customStyle="1" w:styleId="HeaderChar">
    <w:name w:val="Header Char"/>
    <w:basedOn w:val="DefaultParagraphFont"/>
    <w:link w:val="Header"/>
    <w:rsid w:val="00061B12"/>
    <w:rPr>
      <w:rFonts w:ascii="Times New Roman" w:eastAsia="Times New Roman" w:hAnsi="Times New Roman" w:cs="Times New Roman"/>
      <w:szCs w:val="2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061B1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B12"/>
    <w:rPr>
      <w:rFonts w:ascii="Times New Roman" w:eastAsia="Times New Roman" w:hAnsi="Times New Roman" w:cs="Times New Roman"/>
      <w:sz w:val="20"/>
      <w:szCs w:val="20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583</Words>
  <Characters>3678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Grazer Wechselseitige Versicherung AG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Hubanic, Ruzica</dc:creator>
  <cp:keywords/>
  <dc:description/>
  <cp:lastModifiedBy>Dzebo, Aida</cp:lastModifiedBy>
  <cp:revision>2</cp:revision>
  <dcterms:created xsi:type="dcterms:W3CDTF">2026-04-21T09:43:00Z</dcterms:created>
  <dcterms:modified xsi:type="dcterms:W3CDTF">2026-04-21T09:43:00Z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4c5e67-99ca-4f7c-8602-e96af8d55e85_Enabled">
    <vt:lpwstr>true</vt:lpwstr>
  </property>
  <property fmtid="{D5CDD505-2E9C-101B-9397-08002B2CF9AE}" pid="3" name="MSIP_Label_294c5e67-99ca-4f7c-8602-e96af8d55e85_SetDate">
    <vt:lpwstr>2025-04-25T06:19:48Z</vt:lpwstr>
  </property>
  <property fmtid="{D5CDD505-2E9C-101B-9397-08002B2CF9AE}" pid="4" name="MSIP_Label_294c5e67-99ca-4f7c-8602-e96af8d55e85_Method">
    <vt:lpwstr>Standard</vt:lpwstr>
  </property>
  <property fmtid="{D5CDD505-2E9C-101B-9397-08002B2CF9AE}" pid="5" name="MSIP_Label_294c5e67-99ca-4f7c-8602-e96af8d55e85_Name">
    <vt:lpwstr>Class 2</vt:lpwstr>
  </property>
  <property fmtid="{D5CDD505-2E9C-101B-9397-08002B2CF9AE}" pid="6" name="MSIP_Label_294c5e67-99ca-4f7c-8602-e96af8d55e85_SiteId">
    <vt:lpwstr>e40bdbd3-a94d-48f1-85cb-62b6c559b551</vt:lpwstr>
  </property>
  <property fmtid="{D5CDD505-2E9C-101B-9397-08002B2CF9AE}" pid="7" name="MSIP_Label_294c5e67-99ca-4f7c-8602-e96af8d55e85_ActionId">
    <vt:lpwstr>b1ddb266-114c-4756-979a-8278939f5ea1</vt:lpwstr>
  </property>
  <property fmtid="{D5CDD505-2E9C-101B-9397-08002B2CF9AE}" pid="8" name="MSIP_Label_294c5e67-99ca-4f7c-8602-e96af8d55e85_ContentBits">
    <vt:lpwstr>0</vt:lpwstr>
  </property>
</Properties>
</file>